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DA2" w:rsidRPr="00841452" w:rsidRDefault="000C0DA2" w:rsidP="000C0DA2">
      <w:pPr>
        <w:bidi/>
        <w:spacing w:after="0" w:line="240" w:lineRule="auto"/>
        <w:ind w:left="168" w:hanging="808"/>
        <w:jc w:val="both"/>
        <w:rPr>
          <w:rFonts w:cs="B Zar"/>
          <w:sz w:val="28"/>
          <w:szCs w:val="28"/>
          <w:rtl/>
          <w:lang w:bidi="fa-IR"/>
        </w:rPr>
      </w:pPr>
      <w:r w:rsidRPr="00841452">
        <w:rPr>
          <w:rFonts w:cs="B Zar" w:hint="cs"/>
          <w:sz w:val="28"/>
          <w:szCs w:val="28"/>
          <w:rtl/>
          <w:lang w:bidi="fa-IR"/>
        </w:rPr>
        <w:t xml:space="preserve">                 با توجه به برگزاری </w:t>
      </w:r>
      <w:r>
        <w:rPr>
          <w:rFonts w:cs="B Zar" w:hint="cs"/>
          <w:sz w:val="28"/>
          <w:szCs w:val="28"/>
          <w:rtl/>
          <w:lang w:bidi="fa-IR"/>
        </w:rPr>
        <w:t>هجدهمین</w:t>
      </w:r>
      <w:r w:rsidRPr="00841452">
        <w:rPr>
          <w:rFonts w:cs="B Zar" w:hint="cs"/>
          <w:sz w:val="28"/>
          <w:szCs w:val="28"/>
          <w:rtl/>
          <w:lang w:bidi="fa-IR"/>
        </w:rPr>
        <w:t xml:space="preserve"> جلسه  شورای راهبری قانون الزام به ثبت رسمی معاملات اموال غیر منقول در مورخ </w:t>
      </w:r>
      <w:r>
        <w:rPr>
          <w:rFonts w:cs="B Zar" w:hint="cs"/>
          <w:sz w:val="28"/>
          <w:szCs w:val="28"/>
          <w:rtl/>
          <w:lang w:bidi="fa-IR"/>
        </w:rPr>
        <w:t>19</w:t>
      </w:r>
      <w:r w:rsidRPr="00841452">
        <w:rPr>
          <w:rFonts w:cs="B Zar" w:hint="cs"/>
          <w:sz w:val="28"/>
          <w:szCs w:val="28"/>
          <w:rtl/>
          <w:lang w:bidi="fa-IR"/>
        </w:rPr>
        <w:t xml:space="preserve">/08/1403 </w:t>
      </w:r>
      <w:r>
        <w:rPr>
          <w:rFonts w:cs="B Zar" w:hint="cs"/>
          <w:sz w:val="28"/>
          <w:szCs w:val="28"/>
          <w:rtl/>
          <w:lang w:bidi="fa-IR"/>
        </w:rPr>
        <w:t xml:space="preserve">بصورت وبیناری با دادگستری کل استانها </w:t>
      </w:r>
      <w:r w:rsidRPr="00841452">
        <w:rPr>
          <w:rFonts w:cs="B Zar" w:hint="cs"/>
          <w:sz w:val="28"/>
          <w:szCs w:val="28"/>
          <w:rtl/>
          <w:lang w:bidi="fa-IR"/>
        </w:rPr>
        <w:t xml:space="preserve">در سالن جلسات حوزه معاونت اول قوه قضائیه در ارتباط با </w:t>
      </w:r>
      <w:r w:rsidRPr="00841452">
        <w:rPr>
          <w:rFonts w:cs="Calibri" w:hint="cs"/>
          <w:sz w:val="28"/>
          <w:szCs w:val="28"/>
          <w:rtl/>
          <w:lang w:bidi="fa-IR"/>
        </w:rPr>
        <w:t>"</w:t>
      </w:r>
      <w:r w:rsidRPr="00841452">
        <w:rPr>
          <w:rFonts w:cs="B Zar" w:hint="cs"/>
          <w:sz w:val="28"/>
          <w:szCs w:val="28"/>
          <w:rtl/>
          <w:lang w:bidi="fa-IR"/>
        </w:rPr>
        <w:t>تمهیدات مربوط به نحوه اجرای  قانون الزام به ثبت  رسمی  معاملات اموال غیر منقول</w:t>
      </w:r>
      <w:r w:rsidRPr="00841452">
        <w:rPr>
          <w:rFonts w:cs="Calibri" w:hint="cs"/>
          <w:sz w:val="28"/>
          <w:szCs w:val="28"/>
          <w:rtl/>
          <w:lang w:bidi="fa-IR"/>
        </w:rPr>
        <w:t>"</w:t>
      </w:r>
      <w:r w:rsidRPr="00841452">
        <w:rPr>
          <w:rFonts w:cs="B Zar" w:hint="cs"/>
          <w:sz w:val="28"/>
          <w:szCs w:val="28"/>
          <w:rtl/>
          <w:lang w:bidi="fa-IR"/>
        </w:rPr>
        <w:t xml:space="preserve"> با حضور مدعوین، موارد ذیل الذکر به عنوان مصوبه به منظور اجرایی و عملیاتی نمودن  مفاد آن به تصویب رسید.</w:t>
      </w:r>
    </w:p>
    <w:tbl>
      <w:tblPr>
        <w:bidiVisual/>
        <w:tblW w:w="10348" w:type="dxa"/>
        <w:tblInd w:w="57" w:type="dxa"/>
        <w:tblBorders>
          <w:top w:val="thickThinSmallGap" w:sz="24" w:space="0" w:color="auto"/>
          <w:left w:val="thinThickSmallGap" w:sz="24" w:space="0" w:color="auto"/>
          <w:bottom w:val="thinThickSmallGap" w:sz="24" w:space="0" w:color="auto"/>
          <w:right w:val="thickThinSmallGap" w:sz="2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54"/>
        <w:gridCol w:w="7198"/>
        <w:gridCol w:w="1460"/>
        <w:gridCol w:w="1036"/>
      </w:tblGrid>
      <w:tr w:rsidR="000C0DA2" w:rsidTr="004B7432">
        <w:tc>
          <w:tcPr>
            <w:tcW w:w="10348" w:type="dxa"/>
            <w:gridSpan w:val="4"/>
            <w:tcBorders>
              <w:top w:val="thickThinSmallGap" w:sz="24" w:space="0" w:color="auto"/>
              <w:bottom w:val="thinThickSmallGap" w:sz="24" w:space="0" w:color="auto"/>
            </w:tcBorders>
            <w:shd w:val="clear" w:color="auto" w:fill="FFFFFF" w:themeFill="background1"/>
          </w:tcPr>
          <w:p w:rsidR="000C0DA2" w:rsidRPr="00096412" w:rsidRDefault="000C0DA2" w:rsidP="000C0DA2">
            <w:pPr>
              <w:bidi/>
              <w:spacing w:after="0" w:line="240" w:lineRule="auto"/>
              <w:ind w:firstLine="4"/>
              <w:jc w:val="center"/>
              <w:rPr>
                <w:rFonts w:cs="B Titr"/>
                <w:b/>
                <w:bCs/>
                <w:sz w:val="20"/>
                <w:szCs w:val="20"/>
                <w:rtl/>
                <w:lang w:bidi="fa-IR"/>
              </w:rPr>
            </w:pPr>
            <w:r w:rsidRPr="00F028E3">
              <w:rPr>
                <w:rFonts w:cs="B Titr" w:hint="cs"/>
                <w:b/>
                <w:bCs/>
                <w:color w:val="FF0000"/>
                <w:sz w:val="24"/>
                <w:szCs w:val="24"/>
                <w:rtl/>
                <w:lang w:bidi="fa-IR"/>
              </w:rPr>
              <w:t xml:space="preserve">مصوبات </w:t>
            </w:r>
            <w:r>
              <w:rPr>
                <w:rFonts w:cs="B Titr" w:hint="cs"/>
                <w:b/>
                <w:bCs/>
                <w:color w:val="FF0000"/>
                <w:sz w:val="24"/>
                <w:szCs w:val="24"/>
                <w:rtl/>
                <w:lang w:bidi="fa-IR"/>
              </w:rPr>
              <w:t>هج</w:t>
            </w:r>
            <w:r w:rsidR="004B7432">
              <w:rPr>
                <w:rFonts w:cs="B Titr" w:hint="cs"/>
                <w:b/>
                <w:bCs/>
                <w:color w:val="FF0000"/>
                <w:sz w:val="24"/>
                <w:szCs w:val="24"/>
                <w:rtl/>
                <w:lang w:bidi="fa-IR"/>
              </w:rPr>
              <w:t>د</w:t>
            </w:r>
            <w:r>
              <w:rPr>
                <w:rFonts w:cs="B Titr" w:hint="cs"/>
                <w:b/>
                <w:bCs/>
                <w:color w:val="FF0000"/>
                <w:sz w:val="24"/>
                <w:szCs w:val="24"/>
                <w:rtl/>
                <w:lang w:bidi="fa-IR"/>
              </w:rPr>
              <w:t>همین</w:t>
            </w:r>
            <w:r w:rsidRPr="00F028E3">
              <w:rPr>
                <w:rFonts w:cs="B Titr" w:hint="cs"/>
                <w:b/>
                <w:bCs/>
                <w:color w:val="FF0000"/>
                <w:sz w:val="24"/>
                <w:szCs w:val="24"/>
                <w:rtl/>
                <w:lang w:bidi="fa-IR"/>
              </w:rPr>
              <w:t xml:space="preserve"> جلسه شورای راهبری قانون الزام به ثبت رسمی معاملات اموال غیرمنقول تاریخ جلسه </w:t>
            </w:r>
            <w:r>
              <w:rPr>
                <w:rFonts w:cs="B Titr" w:hint="cs"/>
                <w:b/>
                <w:bCs/>
                <w:color w:val="FF0000"/>
                <w:sz w:val="24"/>
                <w:szCs w:val="24"/>
                <w:rtl/>
                <w:lang w:bidi="fa-IR"/>
              </w:rPr>
              <w:t>19</w:t>
            </w:r>
            <w:r w:rsidRPr="006F6044">
              <w:rPr>
                <w:rFonts w:cs="B Titr" w:hint="cs"/>
                <w:b/>
                <w:bCs/>
                <w:color w:val="FF0000"/>
                <w:rtl/>
                <w:lang w:bidi="fa-IR"/>
              </w:rPr>
              <w:t>‏/</w:t>
            </w:r>
            <w:r>
              <w:rPr>
                <w:rFonts w:cs="B Titr" w:hint="cs"/>
                <w:b/>
                <w:bCs/>
                <w:color w:val="FF0000"/>
                <w:rtl/>
                <w:lang w:bidi="fa-IR"/>
              </w:rPr>
              <w:t>08</w:t>
            </w:r>
            <w:r w:rsidRPr="006F6044">
              <w:rPr>
                <w:rFonts w:cs="B Titr" w:hint="cs"/>
                <w:b/>
                <w:bCs/>
                <w:color w:val="FF0000"/>
                <w:rtl/>
                <w:lang w:bidi="fa-IR"/>
              </w:rPr>
              <w:t>‏/1403</w:t>
            </w:r>
          </w:p>
        </w:tc>
      </w:tr>
      <w:tr w:rsidR="004B7432" w:rsidTr="00BD66A4">
        <w:tc>
          <w:tcPr>
            <w:tcW w:w="654" w:type="dxa"/>
            <w:tcBorders>
              <w:bottom w:val="thinThickSmallGap" w:sz="24" w:space="0" w:color="auto"/>
              <w:right w:val="double" w:sz="4" w:space="0" w:color="auto"/>
            </w:tcBorders>
            <w:shd w:val="clear" w:color="auto" w:fill="FFFFFF" w:themeFill="background1"/>
          </w:tcPr>
          <w:p w:rsidR="000C0DA2" w:rsidRPr="00974ECE" w:rsidRDefault="000C0DA2" w:rsidP="001A2259">
            <w:pPr>
              <w:bidi/>
              <w:spacing w:after="0" w:line="240" w:lineRule="auto"/>
              <w:jc w:val="center"/>
              <w:rPr>
                <w:rFonts w:cs="B Titr"/>
                <w:b/>
                <w:bCs/>
                <w:rtl/>
                <w:lang w:bidi="fa-IR"/>
              </w:rPr>
            </w:pPr>
            <w:r w:rsidRPr="00974ECE">
              <w:rPr>
                <w:rFonts w:cs="B Titr" w:hint="cs"/>
                <w:b/>
                <w:bCs/>
                <w:rtl/>
                <w:lang w:bidi="fa-IR"/>
              </w:rPr>
              <w:t>ردیف</w:t>
            </w:r>
          </w:p>
        </w:tc>
        <w:tc>
          <w:tcPr>
            <w:tcW w:w="7198" w:type="dxa"/>
            <w:tcBorders>
              <w:left w:val="double" w:sz="4" w:space="0" w:color="auto"/>
              <w:bottom w:val="thinThickSmallGap" w:sz="24" w:space="0" w:color="auto"/>
              <w:right w:val="double" w:sz="4" w:space="0" w:color="auto"/>
            </w:tcBorders>
            <w:shd w:val="clear" w:color="auto" w:fill="FFFFFF" w:themeFill="background1"/>
          </w:tcPr>
          <w:p w:rsidR="000C0DA2" w:rsidRPr="00974ECE" w:rsidRDefault="000C0DA2" w:rsidP="001A2259">
            <w:pPr>
              <w:bidi/>
              <w:spacing w:after="0" w:line="240" w:lineRule="auto"/>
              <w:jc w:val="center"/>
              <w:rPr>
                <w:rFonts w:cs="B Titr"/>
                <w:b/>
                <w:bCs/>
                <w:rtl/>
                <w:lang w:bidi="fa-IR"/>
              </w:rPr>
            </w:pPr>
            <w:r w:rsidRPr="00974ECE">
              <w:rPr>
                <w:rFonts w:cs="B Titr" w:hint="cs"/>
                <w:b/>
                <w:bCs/>
                <w:rtl/>
                <w:lang w:bidi="fa-IR"/>
              </w:rPr>
              <w:t>مصوبات جلسه</w:t>
            </w:r>
          </w:p>
        </w:tc>
        <w:tc>
          <w:tcPr>
            <w:tcW w:w="1460" w:type="dxa"/>
            <w:tcBorders>
              <w:left w:val="double" w:sz="4" w:space="0" w:color="auto"/>
              <w:bottom w:val="thinThickSmallGap" w:sz="24" w:space="0" w:color="auto"/>
              <w:right w:val="double" w:sz="4" w:space="0" w:color="auto"/>
            </w:tcBorders>
            <w:shd w:val="clear" w:color="auto" w:fill="FFFFFF" w:themeFill="background1"/>
          </w:tcPr>
          <w:p w:rsidR="000C0DA2" w:rsidRPr="00974ECE" w:rsidRDefault="000C0DA2" w:rsidP="001A2259">
            <w:pPr>
              <w:bidi/>
              <w:spacing w:after="0" w:line="240" w:lineRule="auto"/>
              <w:jc w:val="center"/>
              <w:rPr>
                <w:rFonts w:cs="B Titr"/>
                <w:b/>
                <w:bCs/>
                <w:rtl/>
                <w:lang w:bidi="fa-IR"/>
              </w:rPr>
            </w:pPr>
            <w:r w:rsidRPr="00974ECE">
              <w:rPr>
                <w:rFonts w:cs="B Titr" w:hint="cs"/>
                <w:b/>
                <w:bCs/>
                <w:rtl/>
                <w:lang w:bidi="fa-IR"/>
              </w:rPr>
              <w:t>مسئول اقدام</w:t>
            </w:r>
          </w:p>
        </w:tc>
        <w:tc>
          <w:tcPr>
            <w:tcW w:w="1036" w:type="dxa"/>
            <w:tcBorders>
              <w:left w:val="double" w:sz="4" w:space="0" w:color="auto"/>
              <w:bottom w:val="thinThickSmallGap" w:sz="24" w:space="0" w:color="auto"/>
            </w:tcBorders>
            <w:shd w:val="clear" w:color="auto" w:fill="FFFFFF" w:themeFill="background1"/>
          </w:tcPr>
          <w:p w:rsidR="000C0DA2" w:rsidRPr="00974ECE" w:rsidRDefault="000C0DA2" w:rsidP="001A2259">
            <w:pPr>
              <w:bidi/>
              <w:spacing w:after="0" w:line="240" w:lineRule="auto"/>
              <w:jc w:val="center"/>
              <w:rPr>
                <w:rFonts w:cs="B Titr"/>
                <w:b/>
                <w:bCs/>
                <w:rtl/>
                <w:lang w:bidi="fa-IR"/>
              </w:rPr>
            </w:pPr>
            <w:r w:rsidRPr="00974ECE">
              <w:rPr>
                <w:rFonts w:cs="B Titr" w:hint="cs"/>
                <w:b/>
                <w:bCs/>
                <w:rtl/>
                <w:lang w:bidi="fa-IR"/>
              </w:rPr>
              <w:t>زمان اجرا</w:t>
            </w:r>
          </w:p>
        </w:tc>
      </w:tr>
      <w:tr w:rsidR="004B7432" w:rsidRPr="00F028E3" w:rsidTr="00BD66A4">
        <w:trPr>
          <w:trHeight w:val="2055"/>
        </w:trPr>
        <w:tc>
          <w:tcPr>
            <w:tcW w:w="654" w:type="dxa"/>
            <w:tcBorders>
              <w:top w:val="thinThickSmallGap" w:sz="24" w:space="0" w:color="auto"/>
              <w:bottom w:val="single" w:sz="4" w:space="0" w:color="auto"/>
              <w:right w:val="double" w:sz="4" w:space="0" w:color="auto"/>
            </w:tcBorders>
            <w:shd w:val="clear" w:color="auto" w:fill="FFFFFF" w:themeFill="background1"/>
          </w:tcPr>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Default="000C0DA2" w:rsidP="00DE61AA">
            <w:pPr>
              <w:bidi/>
              <w:spacing w:after="0" w:line="240" w:lineRule="auto"/>
              <w:jc w:val="center"/>
              <w:rPr>
                <w:rFonts w:cs="B Zar"/>
                <w:b/>
                <w:bCs/>
                <w:sz w:val="24"/>
                <w:szCs w:val="24"/>
                <w:rtl/>
                <w:lang w:bidi="fa-IR"/>
              </w:rPr>
            </w:pPr>
          </w:p>
          <w:p w:rsidR="000C0DA2" w:rsidRPr="00F028E3" w:rsidRDefault="000C0DA2" w:rsidP="00DE61AA">
            <w:pPr>
              <w:bidi/>
              <w:spacing w:after="0" w:line="240" w:lineRule="auto"/>
              <w:jc w:val="center"/>
              <w:rPr>
                <w:rFonts w:cs="B Zar"/>
                <w:b/>
                <w:bCs/>
                <w:sz w:val="24"/>
                <w:szCs w:val="24"/>
                <w:rtl/>
                <w:lang w:bidi="fa-IR"/>
              </w:rPr>
            </w:pPr>
            <w:r>
              <w:rPr>
                <w:rFonts w:cs="B Zar" w:hint="cs"/>
                <w:b/>
                <w:bCs/>
                <w:sz w:val="24"/>
                <w:szCs w:val="24"/>
                <w:rtl/>
                <w:lang w:bidi="fa-IR"/>
              </w:rPr>
              <w:t>1</w:t>
            </w:r>
          </w:p>
        </w:tc>
        <w:tc>
          <w:tcPr>
            <w:tcW w:w="7198" w:type="dxa"/>
            <w:tcBorders>
              <w:top w:val="thinThickSmallGap" w:sz="24" w:space="0" w:color="auto"/>
              <w:left w:val="double" w:sz="4" w:space="0" w:color="auto"/>
              <w:bottom w:val="single" w:sz="4" w:space="0" w:color="auto"/>
              <w:right w:val="double" w:sz="4" w:space="0" w:color="auto"/>
            </w:tcBorders>
            <w:shd w:val="clear" w:color="auto" w:fill="FFFFFF" w:themeFill="background1"/>
          </w:tcPr>
          <w:p w:rsidR="000C0DA2" w:rsidRPr="004B7432" w:rsidRDefault="000C0DA2" w:rsidP="004B7432">
            <w:pPr>
              <w:bidi/>
              <w:spacing w:after="0" w:line="240" w:lineRule="auto"/>
              <w:jc w:val="lowKashida"/>
              <w:rPr>
                <w:sz w:val="28"/>
                <w:szCs w:val="28"/>
                <w:rtl/>
              </w:rPr>
            </w:pPr>
            <w:r w:rsidRPr="004B7432">
              <w:rPr>
                <w:rFonts w:cs="B Zar" w:hint="cs"/>
                <w:sz w:val="28"/>
                <w:szCs w:val="28"/>
                <w:rtl/>
              </w:rPr>
              <w:t>نظر به ضرورت و اهمیت پیگیری و نظارت مستمر بر روند اجرای قانون الزام به ثبت رسمی معاملات اموال غیرمنقول از طریق دو سامانه «</w:t>
            </w:r>
            <w:r w:rsidRPr="004B7432">
              <w:rPr>
                <w:rFonts w:cs="B Zar" w:hint="cs"/>
                <w:b/>
                <w:bCs/>
                <w:sz w:val="28"/>
                <w:szCs w:val="28"/>
                <w:rtl/>
              </w:rPr>
              <w:t>کاتب» و «خودنویس»</w:t>
            </w:r>
            <w:r w:rsidRPr="004B7432">
              <w:rPr>
                <w:rFonts w:cs="B Zar" w:hint="cs"/>
                <w:sz w:val="28"/>
                <w:szCs w:val="28"/>
                <w:rtl/>
              </w:rPr>
              <w:t>، در اجرای دستور معاون اول محترم قوه</w:t>
            </w:r>
            <w:r w:rsidRPr="004B7432">
              <w:rPr>
                <w:rFonts w:cs="B Zar" w:hint="cs"/>
                <w:sz w:val="28"/>
                <w:szCs w:val="28"/>
                <w:rtl/>
              </w:rPr>
              <w:softHyphen/>
              <w:t xml:space="preserve">قضائیه،مقرر شد </w:t>
            </w:r>
            <w:r w:rsidRPr="004B7432">
              <w:rPr>
                <w:rFonts w:cs="B Zar" w:hint="cs"/>
                <w:sz w:val="28"/>
                <w:szCs w:val="28"/>
                <w:u w:val="single"/>
                <w:rtl/>
                <w:lang w:bidi="fa-IR"/>
              </w:rPr>
              <w:t>با محوریت یکی از معاونین محترم قضایی رئیس کل دادگستری هر استان گشت مشترک</w:t>
            </w:r>
            <w:r w:rsidRPr="004B7432">
              <w:rPr>
                <w:rFonts w:cs="B Zar" w:hint="cs"/>
                <w:sz w:val="28"/>
                <w:szCs w:val="28"/>
                <w:rtl/>
                <w:lang w:bidi="fa-IR"/>
              </w:rPr>
              <w:t xml:space="preserve"> با حضور </w:t>
            </w:r>
            <w:r w:rsidRPr="004B7432">
              <w:rPr>
                <w:rFonts w:cs="B Zar" w:hint="cs"/>
                <w:sz w:val="28"/>
                <w:szCs w:val="28"/>
                <w:u w:val="single"/>
                <w:rtl/>
                <w:lang w:bidi="fa-IR"/>
              </w:rPr>
              <w:t>نمایندگان حوزه معاونت اجتماعی و پیشگیری از وقوع جرم، سازمان تعزیرات حکومتی ، اداره نظارت بر اماکن فراجا ، نمایندگان ادارات کل ثبت اسناد و املاک ، وزارت صنعت ، معدن و تجارت ، راه و شهرسازی استان</w:t>
            </w:r>
            <w:r w:rsidRPr="004B7432">
              <w:rPr>
                <w:rFonts w:cs="B Zar" w:hint="cs"/>
                <w:sz w:val="28"/>
                <w:szCs w:val="28"/>
                <w:rtl/>
                <w:lang w:bidi="fa-IR"/>
              </w:rPr>
              <w:t xml:space="preserve"> تشکیل</w:t>
            </w:r>
            <w:r w:rsidRPr="004B7432">
              <w:rPr>
                <w:rFonts w:cs="B Zar" w:hint="cs"/>
                <w:b/>
                <w:bCs/>
                <w:sz w:val="28"/>
                <w:szCs w:val="28"/>
                <w:rtl/>
                <w:lang w:bidi="fa-IR"/>
              </w:rPr>
              <w:t xml:space="preserve"> </w:t>
            </w:r>
            <w:r w:rsidRPr="004B7432">
              <w:rPr>
                <w:rFonts w:cs="B Zar" w:hint="cs"/>
                <w:sz w:val="28"/>
                <w:szCs w:val="28"/>
                <w:rtl/>
                <w:lang w:bidi="fa-IR"/>
              </w:rPr>
              <w:t>و</w:t>
            </w:r>
            <w:r w:rsidRPr="004B7432">
              <w:rPr>
                <w:rFonts w:cs="B Zar" w:hint="cs"/>
                <w:sz w:val="28"/>
                <w:szCs w:val="28"/>
                <w:rtl/>
              </w:rPr>
              <w:t>بصورت مستمر از روند وضعیت اجرای سامانه</w:t>
            </w:r>
            <w:r w:rsidRPr="004B7432">
              <w:rPr>
                <w:rFonts w:cs="B Zar" w:hint="cs"/>
                <w:sz w:val="28"/>
                <w:szCs w:val="28"/>
                <w:rtl/>
              </w:rPr>
              <w:softHyphen/>
              <w:t>های کاتب و خودنویس بازدید بعمل آورده و بصورت هفتگی گزارش بازدید میدانی خود را بصورت مکتوب با ذکر ایرادات، نواقص و میزان پیشرفت هر یک از این دو سامانه به تفکیک هر سامانه در استان و شهرستان به حوزه معاونت اول قوه قضائیه  اعلام و ارسال نمایند</w:t>
            </w:r>
          </w:p>
        </w:tc>
        <w:tc>
          <w:tcPr>
            <w:tcW w:w="1460" w:type="dxa"/>
            <w:tcBorders>
              <w:top w:val="thinThickSmallGap" w:sz="24" w:space="0" w:color="auto"/>
              <w:left w:val="double" w:sz="4" w:space="0" w:color="auto"/>
              <w:bottom w:val="single" w:sz="4" w:space="0" w:color="auto"/>
              <w:right w:val="double" w:sz="4" w:space="0" w:color="auto"/>
            </w:tcBorders>
            <w:shd w:val="clear" w:color="auto" w:fill="FFFFFF" w:themeFill="background1"/>
          </w:tcPr>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rPr>
                <w:rFonts w:cs="B Zar"/>
                <w:b/>
                <w:bCs/>
                <w:sz w:val="24"/>
                <w:szCs w:val="24"/>
                <w:rtl/>
                <w:lang w:bidi="fa-IR"/>
              </w:rPr>
            </w:pPr>
          </w:p>
          <w:p w:rsidR="000C0DA2" w:rsidRDefault="000C0DA2" w:rsidP="00DE61AA">
            <w:pPr>
              <w:bidi/>
              <w:spacing w:after="0" w:line="240" w:lineRule="auto"/>
              <w:rPr>
                <w:rFonts w:cs="B Zar"/>
                <w:b/>
                <w:bCs/>
                <w:sz w:val="24"/>
                <w:szCs w:val="24"/>
                <w:rtl/>
                <w:lang w:bidi="fa-IR"/>
              </w:rPr>
            </w:pPr>
          </w:p>
          <w:p w:rsidR="000C0DA2" w:rsidRPr="00E102FE" w:rsidRDefault="000C0DA2" w:rsidP="00DE61AA">
            <w:pPr>
              <w:bidi/>
              <w:spacing w:after="0" w:line="240" w:lineRule="auto"/>
              <w:rPr>
                <w:rFonts w:cs="B Zar"/>
                <w:b/>
                <w:bCs/>
                <w:sz w:val="24"/>
                <w:szCs w:val="24"/>
                <w:rtl/>
                <w:lang w:bidi="fa-IR"/>
              </w:rPr>
            </w:pPr>
            <w:r>
              <w:rPr>
                <w:rFonts w:cs="B Zar" w:hint="cs"/>
                <w:b/>
                <w:bCs/>
                <w:sz w:val="24"/>
                <w:szCs w:val="24"/>
                <w:rtl/>
                <w:lang w:bidi="fa-IR"/>
              </w:rPr>
              <w:t>رؤسای کل دادگستری استانهای سراسرکشور</w:t>
            </w:r>
          </w:p>
        </w:tc>
        <w:tc>
          <w:tcPr>
            <w:tcW w:w="1036" w:type="dxa"/>
            <w:tcBorders>
              <w:top w:val="thinThickSmallGap" w:sz="24" w:space="0" w:color="auto"/>
              <w:left w:val="double" w:sz="4" w:space="0" w:color="auto"/>
              <w:bottom w:val="single" w:sz="4" w:space="0" w:color="auto"/>
            </w:tcBorders>
            <w:shd w:val="clear" w:color="auto" w:fill="FFFFFF" w:themeFill="background1"/>
          </w:tcPr>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Default="000C0DA2" w:rsidP="00DE61AA">
            <w:pPr>
              <w:bidi/>
              <w:spacing w:after="0" w:line="240" w:lineRule="auto"/>
              <w:jc w:val="center"/>
              <w:rPr>
                <w:rFonts w:cs="B Zar"/>
                <w:sz w:val="24"/>
                <w:szCs w:val="24"/>
                <w:rtl/>
                <w:lang w:bidi="fa-IR"/>
              </w:rPr>
            </w:pPr>
          </w:p>
          <w:p w:rsidR="000C0DA2" w:rsidRPr="002B2D49" w:rsidRDefault="000C0DA2" w:rsidP="00DE61AA">
            <w:pPr>
              <w:bidi/>
              <w:spacing w:after="0" w:line="240" w:lineRule="auto"/>
              <w:jc w:val="center"/>
              <w:rPr>
                <w:rFonts w:cs="B Zar"/>
                <w:sz w:val="24"/>
                <w:szCs w:val="24"/>
                <w:rtl/>
                <w:lang w:bidi="fa-IR"/>
              </w:rPr>
            </w:pPr>
            <w:r>
              <w:rPr>
                <w:rFonts w:cs="B Zar" w:hint="cs"/>
                <w:sz w:val="24"/>
                <w:szCs w:val="24"/>
                <w:rtl/>
                <w:lang w:bidi="fa-IR"/>
              </w:rPr>
              <w:t>مستمراً</w:t>
            </w:r>
          </w:p>
        </w:tc>
      </w:tr>
      <w:tr w:rsidR="004B7432" w:rsidRPr="00F028E3" w:rsidTr="00BD66A4">
        <w:trPr>
          <w:trHeight w:val="2761"/>
        </w:trPr>
        <w:tc>
          <w:tcPr>
            <w:tcW w:w="654" w:type="dxa"/>
            <w:tcBorders>
              <w:top w:val="sing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rPr>
                <w:rFonts w:cs="B Zar"/>
                <w:b/>
                <w:bCs/>
                <w:sz w:val="24"/>
                <w:szCs w:val="24"/>
                <w:rtl/>
                <w:lang w:bidi="fa-IR"/>
              </w:rPr>
            </w:pPr>
          </w:p>
          <w:p w:rsidR="000C0DA2" w:rsidRPr="00F028E3" w:rsidRDefault="000C0DA2" w:rsidP="001A2259">
            <w:pPr>
              <w:bidi/>
              <w:spacing w:line="240" w:lineRule="auto"/>
              <w:jc w:val="center"/>
              <w:rPr>
                <w:rFonts w:cs="B Zar"/>
                <w:b/>
                <w:bCs/>
                <w:sz w:val="24"/>
                <w:szCs w:val="24"/>
                <w:rtl/>
                <w:lang w:bidi="fa-IR"/>
              </w:rPr>
            </w:pPr>
            <w:r w:rsidRPr="00F028E3">
              <w:rPr>
                <w:rFonts w:cs="B Zar" w:hint="cs"/>
                <w:b/>
                <w:bCs/>
                <w:sz w:val="24"/>
                <w:szCs w:val="24"/>
                <w:rtl/>
                <w:lang w:bidi="fa-IR"/>
              </w:rPr>
              <w:t>2</w:t>
            </w:r>
          </w:p>
        </w:tc>
        <w:tc>
          <w:tcPr>
            <w:tcW w:w="7198" w:type="dxa"/>
            <w:tcBorders>
              <w:top w:val="single" w:sz="4" w:space="0" w:color="auto"/>
              <w:left w:val="double" w:sz="4" w:space="0" w:color="auto"/>
              <w:bottom w:val="double" w:sz="4" w:space="0" w:color="auto"/>
              <w:right w:val="double" w:sz="4" w:space="0" w:color="auto"/>
            </w:tcBorders>
            <w:shd w:val="clear" w:color="auto" w:fill="FFFFFF" w:themeFill="background1"/>
          </w:tcPr>
          <w:p w:rsidR="000C0DA2" w:rsidRPr="004B7432" w:rsidRDefault="000C0DA2" w:rsidP="004B7432">
            <w:pPr>
              <w:pStyle w:val="ListParagraph"/>
              <w:bidi/>
              <w:spacing w:line="240" w:lineRule="auto"/>
              <w:ind w:left="0"/>
              <w:jc w:val="lowKashida"/>
              <w:rPr>
                <w:rFonts w:cs="B Zar"/>
                <w:sz w:val="28"/>
                <w:szCs w:val="28"/>
                <w:rtl/>
                <w:lang w:bidi="fa-IR"/>
              </w:rPr>
            </w:pPr>
            <w:r w:rsidRPr="004B7432">
              <w:rPr>
                <w:rFonts w:cs="B Zar" w:hint="cs"/>
                <w:sz w:val="28"/>
                <w:szCs w:val="28"/>
                <w:rtl/>
                <w:lang w:bidi="fa-IR"/>
              </w:rPr>
              <w:t>مقرر گردید؛ معاونت حقوقی و امور مجلس قوه قضائیه در اعلام پاسخ سوالات و ابهامات حقوقی واصله از دادگستری کل استانها در ارتباط با قانون الزام به ثبت رسمی معاملات اموال غیر منقول تسریع وبه محض وصول سوالات حقوقی از دادگستری کل استان ها معاونت حقوقی با قید فوریت در کمترین زمان ممکن نسبت به ارسال پاسخ سوال یا ابهام حقوقی به دادگستری مربوطه  اقدام لازم را معمول ورونوشتی  نیز به حوزه معاونت اول قوه قضائیه ارسال نمایند</w:t>
            </w:r>
          </w:p>
        </w:tc>
        <w:tc>
          <w:tcPr>
            <w:tcW w:w="1460" w:type="dxa"/>
            <w:tcBorders>
              <w:top w:val="single" w:sz="4" w:space="0" w:color="auto"/>
              <w:left w:val="double" w:sz="4" w:space="0" w:color="auto"/>
              <w:bottom w:val="double" w:sz="4" w:space="0" w:color="auto"/>
              <w:right w:val="double" w:sz="4" w:space="0" w:color="auto"/>
            </w:tcBorders>
            <w:shd w:val="clear" w:color="auto" w:fill="FFFFFF" w:themeFill="background1"/>
          </w:tcPr>
          <w:p w:rsidR="000C0DA2" w:rsidRPr="00E15728" w:rsidRDefault="000C0DA2" w:rsidP="001A2259">
            <w:pPr>
              <w:bidi/>
              <w:spacing w:line="240" w:lineRule="auto"/>
              <w:jc w:val="center"/>
              <w:rPr>
                <w:rFonts w:cs="B Zar"/>
                <w:b/>
                <w:bCs/>
                <w:sz w:val="24"/>
                <w:szCs w:val="24"/>
                <w:rtl/>
                <w:lang w:bidi="fa-IR"/>
              </w:rPr>
            </w:pPr>
            <w:r>
              <w:rPr>
                <w:rFonts w:cs="B Zar" w:hint="cs"/>
                <w:b/>
                <w:bCs/>
                <w:sz w:val="24"/>
                <w:szCs w:val="24"/>
                <w:rtl/>
                <w:lang w:bidi="fa-IR"/>
              </w:rPr>
              <w:t>معاونت حقوقی و امور مجلس قوه قضائیه</w:t>
            </w:r>
          </w:p>
        </w:tc>
        <w:tc>
          <w:tcPr>
            <w:tcW w:w="1036" w:type="dxa"/>
            <w:tcBorders>
              <w:top w:val="single" w:sz="4" w:space="0" w:color="auto"/>
              <w:left w:val="double" w:sz="4" w:space="0" w:color="auto"/>
              <w:bottom w:val="double" w:sz="4" w:space="0" w:color="auto"/>
            </w:tcBorders>
            <w:shd w:val="clear" w:color="auto" w:fill="FFFFFF" w:themeFill="background1"/>
          </w:tcPr>
          <w:p w:rsidR="000C0DA2" w:rsidRPr="002B2D49" w:rsidRDefault="000C0DA2" w:rsidP="001A2259">
            <w:pPr>
              <w:bidi/>
              <w:spacing w:line="240" w:lineRule="auto"/>
              <w:jc w:val="center"/>
              <w:rPr>
                <w:rFonts w:cs="B Zar"/>
                <w:sz w:val="24"/>
                <w:szCs w:val="24"/>
                <w:rtl/>
                <w:lang w:bidi="fa-IR"/>
              </w:rPr>
            </w:pPr>
            <w:r>
              <w:rPr>
                <w:rFonts w:cs="B Zar" w:hint="cs"/>
                <w:sz w:val="24"/>
                <w:szCs w:val="24"/>
                <w:rtl/>
                <w:lang w:bidi="fa-IR"/>
              </w:rPr>
              <w:t>به محض ابلاغ مصوبه وبصورت مستمر</w:t>
            </w:r>
          </w:p>
        </w:tc>
      </w:tr>
      <w:tr w:rsidR="004B7432" w:rsidRPr="00F028E3" w:rsidTr="00BD66A4">
        <w:trPr>
          <w:trHeight w:val="1374"/>
        </w:trPr>
        <w:tc>
          <w:tcPr>
            <w:tcW w:w="654" w:type="dxa"/>
            <w:tcBorders>
              <w:top w:val="doub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jc w:val="center"/>
              <w:rPr>
                <w:rFonts w:cs="B Zar"/>
                <w:b/>
                <w:bCs/>
                <w:sz w:val="24"/>
                <w:szCs w:val="24"/>
                <w:rtl/>
                <w:lang w:bidi="fa-IR"/>
              </w:rPr>
            </w:pPr>
          </w:p>
          <w:p w:rsidR="000C0DA2" w:rsidRPr="00F028E3" w:rsidRDefault="00BD66A4" w:rsidP="001A2259">
            <w:pPr>
              <w:bidi/>
              <w:spacing w:line="240" w:lineRule="auto"/>
              <w:jc w:val="center"/>
              <w:rPr>
                <w:rFonts w:cs="B Zar"/>
                <w:b/>
                <w:bCs/>
                <w:sz w:val="24"/>
                <w:szCs w:val="24"/>
                <w:rtl/>
                <w:lang w:bidi="fa-IR"/>
              </w:rPr>
            </w:pPr>
            <w:r>
              <w:rPr>
                <w:rFonts w:cs="B Zar" w:hint="cs"/>
                <w:b/>
                <w:bCs/>
                <w:sz w:val="24"/>
                <w:szCs w:val="24"/>
                <w:rtl/>
                <w:lang w:bidi="fa-IR"/>
              </w:rPr>
              <w:t>3</w:t>
            </w:r>
          </w:p>
        </w:tc>
        <w:tc>
          <w:tcPr>
            <w:tcW w:w="7198"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Pr="004B7432" w:rsidRDefault="004239E6" w:rsidP="004B7432">
            <w:pPr>
              <w:pStyle w:val="ListParagraph"/>
              <w:bidi/>
              <w:spacing w:line="240" w:lineRule="auto"/>
              <w:ind w:left="0"/>
              <w:jc w:val="lowKashida"/>
              <w:rPr>
                <w:rFonts w:cs="2  Zar"/>
                <w:sz w:val="28"/>
                <w:szCs w:val="28"/>
                <w:rtl/>
                <w:lang w:bidi="fa-IR"/>
              </w:rPr>
            </w:pPr>
            <w:r w:rsidRPr="004B7432">
              <w:rPr>
                <w:rFonts w:cs="2  Zar" w:hint="cs"/>
                <w:sz w:val="28"/>
                <w:szCs w:val="28"/>
                <w:rtl/>
                <w:lang w:bidi="fa-IR"/>
              </w:rPr>
              <w:t xml:space="preserve">با توجه به تکالیف مقرر دستگاههای اجرایی در قانون الزام به ثبت رسمی معاملات اموال غیر منقول </w:t>
            </w:r>
            <w:r w:rsidR="00DE61AA" w:rsidRPr="004B7432">
              <w:rPr>
                <w:rFonts w:cs="2  Zar" w:hint="cs"/>
                <w:sz w:val="28"/>
                <w:szCs w:val="28"/>
                <w:rtl/>
                <w:lang w:bidi="fa-IR"/>
              </w:rPr>
              <w:t xml:space="preserve">، </w:t>
            </w:r>
            <w:r w:rsidRPr="004B7432">
              <w:rPr>
                <w:rFonts w:cs="2  Zar" w:hint="cs"/>
                <w:sz w:val="28"/>
                <w:szCs w:val="28"/>
                <w:rtl/>
                <w:lang w:bidi="fa-IR"/>
              </w:rPr>
              <w:t xml:space="preserve">مقرر گردید رؤسای کل محترم دادگستری های سراسر کشور با هماهنگی استانداران وفرمانداران ترتیبی اتخاذ نمایند موضوعات مرتبط </w:t>
            </w:r>
            <w:r w:rsidR="005D1867" w:rsidRPr="004B7432">
              <w:rPr>
                <w:rFonts w:cs="2  Zar" w:hint="cs"/>
                <w:sz w:val="28"/>
                <w:szCs w:val="28"/>
                <w:rtl/>
                <w:lang w:bidi="fa-IR"/>
              </w:rPr>
              <w:t xml:space="preserve"> با</w:t>
            </w:r>
            <w:r w:rsidRPr="004B7432">
              <w:rPr>
                <w:rFonts w:cs="2  Zar" w:hint="cs"/>
                <w:sz w:val="28"/>
                <w:szCs w:val="28"/>
                <w:rtl/>
                <w:lang w:bidi="fa-IR"/>
              </w:rPr>
              <w:t xml:space="preserve">تکالیف دستگاههای اجرایی </w:t>
            </w:r>
            <w:r w:rsidR="00DE61AA" w:rsidRPr="004B7432">
              <w:rPr>
                <w:rFonts w:cs="2  Zar" w:hint="cs"/>
                <w:sz w:val="28"/>
                <w:szCs w:val="28"/>
                <w:rtl/>
                <w:lang w:bidi="fa-IR"/>
              </w:rPr>
              <w:t>درخصوص</w:t>
            </w:r>
            <w:r w:rsidRPr="004B7432">
              <w:rPr>
                <w:rFonts w:cs="2  Zar" w:hint="cs"/>
                <w:sz w:val="28"/>
                <w:szCs w:val="28"/>
                <w:rtl/>
                <w:lang w:bidi="fa-IR"/>
              </w:rPr>
              <w:t xml:space="preserve"> قانون مذکور</w:t>
            </w:r>
            <w:r w:rsidR="00DE61AA" w:rsidRPr="004B7432">
              <w:rPr>
                <w:rFonts w:cs="2  Zar" w:hint="cs"/>
                <w:sz w:val="28"/>
                <w:szCs w:val="28"/>
                <w:rtl/>
                <w:lang w:bidi="fa-IR"/>
              </w:rPr>
              <w:t xml:space="preserve">، </w:t>
            </w:r>
            <w:r w:rsidR="005D1867" w:rsidRPr="004B7432">
              <w:rPr>
                <w:rFonts w:cs="2  Zar" w:hint="cs"/>
                <w:sz w:val="28"/>
                <w:szCs w:val="28"/>
                <w:rtl/>
                <w:lang w:bidi="fa-IR"/>
              </w:rPr>
              <w:t xml:space="preserve">درجلسه شورای اداری </w:t>
            </w:r>
            <w:r w:rsidR="00DE61AA" w:rsidRPr="004B7432">
              <w:rPr>
                <w:rFonts w:cs="2  Zar" w:hint="cs"/>
                <w:sz w:val="28"/>
                <w:szCs w:val="28"/>
                <w:rtl/>
                <w:lang w:bidi="fa-IR"/>
              </w:rPr>
              <w:t xml:space="preserve"> استان وشهرستان</w:t>
            </w:r>
            <w:r w:rsidR="005D1867" w:rsidRPr="004B7432">
              <w:rPr>
                <w:rFonts w:cs="2  Zar" w:hint="cs"/>
                <w:sz w:val="28"/>
                <w:szCs w:val="28"/>
                <w:rtl/>
                <w:lang w:bidi="fa-IR"/>
              </w:rPr>
              <w:t xml:space="preserve"> </w:t>
            </w:r>
            <w:r w:rsidR="00DE61AA" w:rsidRPr="004B7432">
              <w:rPr>
                <w:rFonts w:cs="2  Zar" w:hint="cs"/>
                <w:sz w:val="28"/>
                <w:szCs w:val="28"/>
                <w:rtl/>
                <w:lang w:bidi="fa-IR"/>
              </w:rPr>
              <w:t>در جهت آگاهی بخشی ؛ اطلاع رسانی و اجرای دقیق قانون طرح موضوع و تکالیف و وظایف هریک دستگاههای اجرایی ونهادهای عمومی را درجلسه تبیین ونقش و تکالیف</w:t>
            </w:r>
            <w:r w:rsidR="005D1867" w:rsidRPr="004B7432">
              <w:rPr>
                <w:rFonts w:cs="2  Zar" w:hint="cs"/>
                <w:sz w:val="28"/>
                <w:szCs w:val="28"/>
                <w:rtl/>
                <w:lang w:bidi="fa-IR"/>
              </w:rPr>
              <w:t xml:space="preserve">  استانداران ؛ فرمانداران ؛ بخشداران ؛ شهرداران و دهیاران در سطح استان و شهرستان و بخش های تابعه ادارت کل ثبت اسناد واملاک ، صنعت ومعدن وتجارت ، تعزیرات، اتاق اصناف؛ اتحادیه مشاورین املاک ،نمایندگی های مراکز صدا وسیما در شهرستانها وادارات کل استانی؛ روابط عمومی دستگاههای اجرایی ؛ شورای اسلامی شهر و روستا در استان وشهرستان </w:t>
            </w:r>
            <w:r w:rsidR="0044552D" w:rsidRPr="004B7432">
              <w:rPr>
                <w:rFonts w:cs="2  Zar" w:hint="cs"/>
                <w:sz w:val="28"/>
                <w:szCs w:val="28"/>
                <w:rtl/>
                <w:lang w:bidi="fa-IR"/>
              </w:rPr>
              <w:t xml:space="preserve"> احصا وابلاغ  و</w:t>
            </w:r>
            <w:r w:rsidR="005D1867" w:rsidRPr="004B7432">
              <w:rPr>
                <w:rFonts w:cs="2  Zar" w:hint="cs"/>
                <w:sz w:val="28"/>
                <w:szCs w:val="28"/>
                <w:rtl/>
                <w:lang w:bidi="fa-IR"/>
              </w:rPr>
              <w:t>حسب مورد مستمرا</w:t>
            </w:r>
            <w:r w:rsidR="0044552D" w:rsidRPr="004B7432">
              <w:rPr>
                <w:rFonts w:cs="2  Zar" w:hint="cs"/>
                <w:sz w:val="28"/>
                <w:szCs w:val="28"/>
                <w:rtl/>
                <w:lang w:bidi="fa-IR"/>
              </w:rPr>
              <w:t>َ</w:t>
            </w:r>
            <w:r w:rsidR="005D1867" w:rsidRPr="004B7432">
              <w:rPr>
                <w:rFonts w:cs="2  Zar" w:hint="cs"/>
                <w:sz w:val="28"/>
                <w:szCs w:val="28"/>
                <w:rtl/>
                <w:lang w:bidi="fa-IR"/>
              </w:rPr>
              <w:t xml:space="preserve"> موضوعات در </w:t>
            </w:r>
            <w:r w:rsidR="0044552D" w:rsidRPr="004B7432">
              <w:rPr>
                <w:rFonts w:cs="2  Zar" w:hint="cs"/>
                <w:sz w:val="28"/>
                <w:szCs w:val="28"/>
                <w:rtl/>
                <w:lang w:bidi="fa-IR"/>
              </w:rPr>
              <w:t xml:space="preserve">جلسات </w:t>
            </w:r>
            <w:r w:rsidR="005D1867" w:rsidRPr="004B7432">
              <w:rPr>
                <w:rFonts w:cs="2  Zar" w:hint="cs"/>
                <w:sz w:val="28"/>
                <w:szCs w:val="28"/>
                <w:rtl/>
                <w:lang w:bidi="fa-IR"/>
              </w:rPr>
              <w:t>شورای اداری وقضایی</w:t>
            </w:r>
            <w:r w:rsidR="0044552D" w:rsidRPr="004B7432">
              <w:rPr>
                <w:rFonts w:cs="2  Zar" w:hint="cs"/>
                <w:sz w:val="28"/>
                <w:szCs w:val="28"/>
                <w:rtl/>
                <w:lang w:bidi="fa-IR"/>
              </w:rPr>
              <w:t xml:space="preserve"> وشورای حفظ حقوق بیت المال </w:t>
            </w:r>
            <w:r w:rsidR="005D1867" w:rsidRPr="004B7432">
              <w:rPr>
                <w:rFonts w:cs="2  Zar" w:hint="cs"/>
                <w:sz w:val="28"/>
                <w:szCs w:val="28"/>
                <w:rtl/>
                <w:lang w:bidi="fa-IR"/>
              </w:rPr>
              <w:t xml:space="preserve"> استان</w:t>
            </w:r>
            <w:r w:rsidR="0044552D" w:rsidRPr="004B7432">
              <w:rPr>
                <w:rFonts w:cs="2  Zar" w:hint="cs"/>
                <w:sz w:val="28"/>
                <w:szCs w:val="28"/>
                <w:rtl/>
                <w:lang w:bidi="fa-IR"/>
              </w:rPr>
              <w:t xml:space="preserve"> و شهرستان </w:t>
            </w:r>
            <w:r w:rsidR="005D1867" w:rsidRPr="004B7432">
              <w:rPr>
                <w:rFonts w:cs="2  Zar" w:hint="cs"/>
                <w:sz w:val="28"/>
                <w:szCs w:val="28"/>
                <w:rtl/>
                <w:lang w:bidi="fa-IR"/>
              </w:rPr>
              <w:t xml:space="preserve"> پیگیری و</w:t>
            </w:r>
            <w:r w:rsidR="0044552D" w:rsidRPr="004B7432">
              <w:rPr>
                <w:rFonts w:cs="2  Zar" w:hint="cs"/>
                <w:sz w:val="28"/>
                <w:szCs w:val="28"/>
                <w:rtl/>
                <w:lang w:bidi="fa-IR"/>
              </w:rPr>
              <w:t>نتایج حاصل از جلسات توسط روسای کل دادگستری استانها به حوزه معا</w:t>
            </w:r>
            <w:r w:rsidR="005D1867" w:rsidRPr="004B7432">
              <w:rPr>
                <w:rFonts w:cs="2  Zar" w:hint="cs"/>
                <w:sz w:val="28"/>
                <w:szCs w:val="28"/>
                <w:rtl/>
                <w:lang w:bidi="fa-IR"/>
              </w:rPr>
              <w:t>نت اول قوه قضائیه گزارش و اعلام گردد.</w:t>
            </w:r>
          </w:p>
        </w:tc>
        <w:tc>
          <w:tcPr>
            <w:tcW w:w="1460"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jc w:val="center"/>
              <w:rPr>
                <w:rFonts w:cs="B Zar"/>
                <w:b/>
                <w:bCs/>
                <w:sz w:val="24"/>
                <w:szCs w:val="24"/>
                <w:rtl/>
                <w:lang w:bidi="fa-IR"/>
              </w:rPr>
            </w:pPr>
          </w:p>
          <w:p w:rsidR="005D1867" w:rsidRDefault="005D1867" w:rsidP="005D1867">
            <w:pPr>
              <w:bidi/>
              <w:spacing w:line="240" w:lineRule="auto"/>
              <w:jc w:val="center"/>
              <w:rPr>
                <w:rFonts w:cs="B Zar"/>
                <w:b/>
                <w:bCs/>
                <w:sz w:val="24"/>
                <w:szCs w:val="24"/>
                <w:rtl/>
                <w:lang w:bidi="fa-IR"/>
              </w:rPr>
            </w:pPr>
          </w:p>
          <w:p w:rsidR="005D1867" w:rsidRDefault="005D1867" w:rsidP="005D1867">
            <w:pPr>
              <w:bidi/>
              <w:spacing w:line="240" w:lineRule="auto"/>
              <w:jc w:val="center"/>
              <w:rPr>
                <w:rFonts w:cs="B Zar"/>
                <w:b/>
                <w:bCs/>
                <w:sz w:val="24"/>
                <w:szCs w:val="24"/>
                <w:rtl/>
                <w:lang w:bidi="fa-IR"/>
              </w:rPr>
            </w:pPr>
          </w:p>
          <w:p w:rsidR="005D1867" w:rsidRPr="00C342F5" w:rsidRDefault="005D1867" w:rsidP="005D1867">
            <w:pPr>
              <w:bidi/>
              <w:spacing w:line="240" w:lineRule="auto"/>
              <w:jc w:val="center"/>
              <w:rPr>
                <w:rFonts w:cs="B Zar"/>
                <w:b/>
                <w:bCs/>
                <w:sz w:val="24"/>
                <w:szCs w:val="24"/>
                <w:rtl/>
                <w:lang w:bidi="fa-IR"/>
              </w:rPr>
            </w:pPr>
            <w:r>
              <w:rPr>
                <w:rFonts w:cs="B Zar" w:hint="cs"/>
                <w:b/>
                <w:bCs/>
                <w:sz w:val="24"/>
                <w:szCs w:val="24"/>
                <w:rtl/>
                <w:lang w:bidi="fa-IR"/>
              </w:rPr>
              <w:t>روسای کل دادگستری استانها</w:t>
            </w:r>
          </w:p>
        </w:tc>
        <w:tc>
          <w:tcPr>
            <w:tcW w:w="1036" w:type="dxa"/>
            <w:tcBorders>
              <w:top w:val="double" w:sz="4" w:space="0" w:color="auto"/>
              <w:left w:val="double" w:sz="4" w:space="0" w:color="auto"/>
              <w:bottom w:val="double" w:sz="4" w:space="0" w:color="auto"/>
            </w:tcBorders>
            <w:shd w:val="clear" w:color="auto" w:fill="FFFFFF" w:themeFill="background1"/>
          </w:tcPr>
          <w:p w:rsidR="000C0DA2" w:rsidRDefault="000C0DA2" w:rsidP="001A2259">
            <w:pPr>
              <w:bidi/>
              <w:spacing w:line="240" w:lineRule="auto"/>
              <w:jc w:val="center"/>
              <w:rPr>
                <w:rFonts w:cs="B Zar"/>
                <w:sz w:val="24"/>
                <w:szCs w:val="24"/>
                <w:rtl/>
                <w:lang w:bidi="fa-IR"/>
              </w:rPr>
            </w:pPr>
          </w:p>
          <w:p w:rsidR="005D1867" w:rsidRDefault="005D1867" w:rsidP="005D1867">
            <w:pPr>
              <w:bidi/>
              <w:spacing w:line="240" w:lineRule="auto"/>
              <w:jc w:val="center"/>
              <w:rPr>
                <w:rFonts w:cs="B Zar"/>
                <w:sz w:val="24"/>
                <w:szCs w:val="24"/>
                <w:rtl/>
                <w:lang w:bidi="fa-IR"/>
              </w:rPr>
            </w:pPr>
          </w:p>
          <w:p w:rsidR="005D1867" w:rsidRDefault="005D1867" w:rsidP="005D1867">
            <w:pPr>
              <w:bidi/>
              <w:spacing w:line="240" w:lineRule="auto"/>
              <w:jc w:val="center"/>
              <w:rPr>
                <w:rFonts w:cs="B Zar"/>
                <w:sz w:val="24"/>
                <w:szCs w:val="24"/>
                <w:rtl/>
                <w:lang w:bidi="fa-IR"/>
              </w:rPr>
            </w:pPr>
          </w:p>
          <w:p w:rsidR="005D1867" w:rsidRDefault="005D1867" w:rsidP="005D1867">
            <w:pPr>
              <w:bidi/>
              <w:spacing w:line="240" w:lineRule="auto"/>
              <w:jc w:val="center"/>
              <w:rPr>
                <w:rFonts w:cs="B Zar"/>
                <w:sz w:val="24"/>
                <w:szCs w:val="24"/>
                <w:rtl/>
                <w:lang w:bidi="fa-IR"/>
              </w:rPr>
            </w:pPr>
          </w:p>
          <w:p w:rsidR="005D1867" w:rsidRDefault="005D1867" w:rsidP="005D1867">
            <w:pPr>
              <w:bidi/>
              <w:spacing w:line="240" w:lineRule="auto"/>
              <w:jc w:val="center"/>
              <w:rPr>
                <w:rFonts w:cs="B Zar"/>
                <w:sz w:val="24"/>
                <w:szCs w:val="24"/>
                <w:rtl/>
                <w:lang w:bidi="fa-IR"/>
              </w:rPr>
            </w:pPr>
            <w:r>
              <w:rPr>
                <w:rFonts w:cs="B Zar" w:hint="cs"/>
                <w:sz w:val="24"/>
                <w:szCs w:val="24"/>
                <w:rtl/>
                <w:lang w:bidi="fa-IR"/>
              </w:rPr>
              <w:t>با قید فوریت به محض ابلاغ مصوبه</w:t>
            </w:r>
          </w:p>
        </w:tc>
      </w:tr>
      <w:tr w:rsidR="004B7432" w:rsidRPr="00F028E3" w:rsidTr="00BD66A4">
        <w:trPr>
          <w:trHeight w:val="787"/>
        </w:trPr>
        <w:tc>
          <w:tcPr>
            <w:tcW w:w="654" w:type="dxa"/>
            <w:tcBorders>
              <w:top w:val="double" w:sz="4" w:space="0" w:color="auto"/>
              <w:bottom w:val="double" w:sz="4" w:space="0" w:color="auto"/>
              <w:right w:val="double" w:sz="4" w:space="0" w:color="auto"/>
            </w:tcBorders>
            <w:shd w:val="clear" w:color="auto" w:fill="FFFFFF" w:themeFill="background1"/>
          </w:tcPr>
          <w:p w:rsidR="000C0DA2" w:rsidRDefault="00BD66A4" w:rsidP="001A2259">
            <w:pPr>
              <w:bidi/>
              <w:spacing w:line="240" w:lineRule="auto"/>
              <w:jc w:val="center"/>
              <w:rPr>
                <w:rFonts w:cs="B Zar"/>
                <w:b/>
                <w:bCs/>
                <w:sz w:val="24"/>
                <w:szCs w:val="24"/>
                <w:rtl/>
                <w:lang w:bidi="fa-IR"/>
              </w:rPr>
            </w:pPr>
            <w:r>
              <w:rPr>
                <w:rFonts w:cs="B Zar" w:hint="cs"/>
                <w:b/>
                <w:bCs/>
                <w:sz w:val="24"/>
                <w:szCs w:val="24"/>
                <w:rtl/>
                <w:lang w:bidi="fa-IR"/>
              </w:rPr>
              <w:t>4</w:t>
            </w:r>
          </w:p>
        </w:tc>
        <w:tc>
          <w:tcPr>
            <w:tcW w:w="7198"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Pr="004B7432" w:rsidRDefault="00031A8C" w:rsidP="004B7432">
            <w:pPr>
              <w:pStyle w:val="ListParagraph"/>
              <w:bidi/>
              <w:spacing w:line="240" w:lineRule="auto"/>
              <w:ind w:left="0"/>
              <w:jc w:val="lowKashida"/>
              <w:rPr>
                <w:rFonts w:cs="B Zar"/>
                <w:sz w:val="28"/>
                <w:szCs w:val="28"/>
                <w:rtl/>
                <w:lang w:bidi="fa-IR"/>
              </w:rPr>
            </w:pPr>
            <w:r w:rsidRPr="004B7432">
              <w:rPr>
                <w:rFonts w:cs="B Zar" w:hint="cs"/>
                <w:sz w:val="28"/>
                <w:szCs w:val="28"/>
                <w:rtl/>
                <w:lang w:bidi="fa-IR"/>
              </w:rPr>
              <w:t>در ارتباط با تدوین پیوست رسانه ای- اجتماعی واهمیت اطلاع رسانی و آگاهی بخشی به عموم  مردم خصوصاً در استانها؛ شهرستان ها و روستاها وتوابع مقرر شد</w:t>
            </w:r>
            <w:r w:rsidR="00BD66A4">
              <w:rPr>
                <w:rFonts w:cs="B Zar" w:hint="cs"/>
                <w:sz w:val="28"/>
                <w:szCs w:val="28"/>
                <w:rtl/>
                <w:lang w:bidi="fa-IR"/>
              </w:rPr>
              <w:t xml:space="preserve">، </w:t>
            </w:r>
            <w:r w:rsidR="006061A3" w:rsidRPr="004B7432">
              <w:rPr>
                <w:rFonts w:cs="B Zar" w:hint="cs"/>
                <w:sz w:val="28"/>
                <w:szCs w:val="28"/>
                <w:rtl/>
                <w:lang w:bidi="fa-IR"/>
              </w:rPr>
              <w:t xml:space="preserve">دادگستری </w:t>
            </w:r>
            <w:r w:rsidR="006061A3" w:rsidRPr="004B7432">
              <w:rPr>
                <w:rFonts w:cs="B Zar" w:hint="cs"/>
                <w:sz w:val="28"/>
                <w:szCs w:val="28"/>
                <w:rtl/>
                <w:lang w:bidi="fa-IR"/>
              </w:rPr>
              <w:lastRenderedPageBreak/>
              <w:t>کل استانها و شهرستان ها از ظرفیت فضایی شهری  وبیلوردهای تبلیغاتی شهرداری  ها، ادارات در استان و شهرستانها استفاده</w:t>
            </w:r>
            <w:r w:rsidR="00BD66A4">
              <w:rPr>
                <w:rFonts w:cs="B Zar" w:hint="cs"/>
                <w:sz w:val="28"/>
                <w:szCs w:val="28"/>
                <w:rtl/>
                <w:lang w:bidi="fa-IR"/>
              </w:rPr>
              <w:t xml:space="preserve"> </w:t>
            </w:r>
            <w:r w:rsidR="006061A3" w:rsidRPr="004B7432">
              <w:rPr>
                <w:rFonts w:cs="B Zar" w:hint="cs"/>
                <w:sz w:val="28"/>
                <w:szCs w:val="28"/>
                <w:rtl/>
                <w:lang w:bidi="fa-IR"/>
              </w:rPr>
              <w:t xml:space="preserve">کرده و محتوای رسانه ای مرتبط از طریق رابطین استانی از </w:t>
            </w:r>
            <w:r w:rsidR="00DB71A9" w:rsidRPr="004B7432">
              <w:rPr>
                <w:rFonts w:cs="B Zar" w:hint="cs"/>
                <w:sz w:val="28"/>
                <w:szCs w:val="28"/>
                <w:rtl/>
                <w:lang w:bidi="fa-IR"/>
              </w:rPr>
              <w:t xml:space="preserve">رابط </w:t>
            </w:r>
            <w:r w:rsidR="006061A3" w:rsidRPr="004B7432">
              <w:rPr>
                <w:rFonts w:cs="B Zar" w:hint="cs"/>
                <w:sz w:val="28"/>
                <w:szCs w:val="28"/>
                <w:rtl/>
                <w:lang w:bidi="fa-IR"/>
              </w:rPr>
              <w:t xml:space="preserve">مرکز رسانه قوه قضائیه </w:t>
            </w:r>
            <w:r w:rsidR="00DB71A9" w:rsidRPr="004B7432">
              <w:rPr>
                <w:rFonts w:cs="B Zar" w:hint="cs"/>
                <w:sz w:val="28"/>
                <w:szCs w:val="28"/>
                <w:rtl/>
                <w:lang w:bidi="fa-IR"/>
              </w:rPr>
              <w:t xml:space="preserve"> ( آقای شمس )</w:t>
            </w:r>
            <w:r w:rsidR="006061A3" w:rsidRPr="004B7432">
              <w:rPr>
                <w:rFonts w:cs="B Zar" w:hint="cs"/>
                <w:sz w:val="28"/>
                <w:szCs w:val="28"/>
                <w:rtl/>
                <w:lang w:bidi="fa-IR"/>
              </w:rPr>
              <w:t>تهیه شود و مرکز رسانه نیز در این خصوص همکاری لازم را معمول وگزارش نتیجه اقدامات دادگستری ها را بصورت تفکیک شده به حوزه معاونت اول قوه قضائیه اعلام دارد.</w:t>
            </w:r>
          </w:p>
        </w:tc>
        <w:tc>
          <w:tcPr>
            <w:tcW w:w="1460" w:type="dxa"/>
            <w:tcBorders>
              <w:top w:val="double" w:sz="4" w:space="0" w:color="auto"/>
              <w:left w:val="double" w:sz="4" w:space="0" w:color="auto"/>
              <w:bottom w:val="double" w:sz="4" w:space="0" w:color="auto"/>
              <w:right w:val="double" w:sz="4" w:space="0" w:color="auto"/>
            </w:tcBorders>
            <w:shd w:val="clear" w:color="auto" w:fill="FFFFFF" w:themeFill="background1"/>
          </w:tcPr>
          <w:p w:rsidR="00D07F0A" w:rsidRDefault="00D07F0A" w:rsidP="001A2259">
            <w:pPr>
              <w:bidi/>
              <w:spacing w:line="240" w:lineRule="auto"/>
              <w:rPr>
                <w:rFonts w:cs="B Zar"/>
                <w:b/>
                <w:bCs/>
                <w:rtl/>
                <w:lang w:bidi="fa-IR"/>
              </w:rPr>
            </w:pPr>
          </w:p>
          <w:p w:rsidR="00D07F0A" w:rsidRDefault="00D07F0A" w:rsidP="00D07F0A">
            <w:pPr>
              <w:bidi/>
              <w:spacing w:line="240" w:lineRule="auto"/>
              <w:rPr>
                <w:rFonts w:cs="B Zar"/>
                <w:b/>
                <w:bCs/>
                <w:rtl/>
                <w:lang w:bidi="fa-IR"/>
              </w:rPr>
            </w:pPr>
          </w:p>
          <w:p w:rsidR="00D07F0A" w:rsidRDefault="00D07F0A" w:rsidP="00D07F0A">
            <w:pPr>
              <w:bidi/>
              <w:spacing w:line="240" w:lineRule="auto"/>
              <w:rPr>
                <w:rFonts w:cs="B Zar"/>
                <w:b/>
                <w:bCs/>
                <w:rtl/>
                <w:lang w:bidi="fa-IR"/>
              </w:rPr>
            </w:pPr>
          </w:p>
          <w:p w:rsidR="000C0DA2" w:rsidRDefault="006061A3" w:rsidP="00D07F0A">
            <w:pPr>
              <w:bidi/>
              <w:spacing w:line="240" w:lineRule="auto"/>
              <w:rPr>
                <w:rFonts w:cs="B Zar"/>
                <w:b/>
                <w:bCs/>
                <w:rtl/>
                <w:lang w:bidi="fa-IR"/>
              </w:rPr>
            </w:pPr>
            <w:r>
              <w:rPr>
                <w:rFonts w:cs="B Zar" w:hint="cs"/>
                <w:b/>
                <w:bCs/>
                <w:rtl/>
                <w:lang w:bidi="fa-IR"/>
              </w:rPr>
              <w:t>روسای کل دادگستری استانها</w:t>
            </w:r>
          </w:p>
          <w:p w:rsidR="006061A3" w:rsidRPr="008E3B84" w:rsidRDefault="006061A3" w:rsidP="006061A3">
            <w:pPr>
              <w:bidi/>
              <w:spacing w:line="240" w:lineRule="auto"/>
              <w:rPr>
                <w:rFonts w:cs="B Zar"/>
                <w:b/>
                <w:bCs/>
                <w:rtl/>
                <w:lang w:bidi="fa-IR"/>
              </w:rPr>
            </w:pPr>
            <w:r>
              <w:rPr>
                <w:rFonts w:cs="B Zar" w:hint="cs"/>
                <w:b/>
                <w:bCs/>
                <w:rtl/>
                <w:lang w:bidi="fa-IR"/>
              </w:rPr>
              <w:t>مرکز رسانه قوه قضائیه</w:t>
            </w:r>
          </w:p>
        </w:tc>
        <w:tc>
          <w:tcPr>
            <w:tcW w:w="1036" w:type="dxa"/>
            <w:tcBorders>
              <w:top w:val="double" w:sz="4" w:space="0" w:color="auto"/>
              <w:left w:val="double" w:sz="4" w:space="0" w:color="auto"/>
              <w:bottom w:val="double" w:sz="4" w:space="0" w:color="auto"/>
            </w:tcBorders>
            <w:shd w:val="clear" w:color="auto" w:fill="FFFFFF" w:themeFill="background1"/>
          </w:tcPr>
          <w:p w:rsidR="000C0DA2" w:rsidRDefault="000C0DA2" w:rsidP="001A2259">
            <w:pPr>
              <w:bidi/>
              <w:spacing w:line="240" w:lineRule="auto"/>
              <w:jc w:val="center"/>
              <w:rPr>
                <w:rFonts w:cs="B Zar"/>
                <w:sz w:val="24"/>
                <w:szCs w:val="24"/>
                <w:rtl/>
                <w:lang w:bidi="fa-IR"/>
              </w:rPr>
            </w:pPr>
          </w:p>
          <w:p w:rsidR="005A7EEB" w:rsidRDefault="005A7EEB" w:rsidP="006061A3">
            <w:pPr>
              <w:bidi/>
              <w:spacing w:line="240" w:lineRule="auto"/>
              <w:jc w:val="center"/>
              <w:rPr>
                <w:rFonts w:cs="B Zar"/>
                <w:sz w:val="24"/>
                <w:szCs w:val="24"/>
                <w:rtl/>
                <w:lang w:bidi="fa-IR"/>
              </w:rPr>
            </w:pPr>
          </w:p>
          <w:p w:rsidR="006061A3" w:rsidRDefault="006061A3" w:rsidP="005A7EEB">
            <w:pPr>
              <w:bidi/>
              <w:spacing w:line="240" w:lineRule="auto"/>
              <w:jc w:val="center"/>
              <w:rPr>
                <w:rFonts w:cs="B Zar"/>
                <w:sz w:val="24"/>
                <w:szCs w:val="24"/>
                <w:rtl/>
                <w:lang w:bidi="fa-IR"/>
              </w:rPr>
            </w:pPr>
            <w:r>
              <w:rPr>
                <w:rFonts w:cs="B Zar" w:hint="cs"/>
                <w:sz w:val="24"/>
                <w:szCs w:val="24"/>
                <w:rtl/>
                <w:lang w:bidi="fa-IR"/>
              </w:rPr>
              <w:t>به محض ابلاغ</w:t>
            </w:r>
          </w:p>
        </w:tc>
      </w:tr>
      <w:tr w:rsidR="004B7432" w:rsidRPr="00F028E3" w:rsidTr="00BD66A4">
        <w:trPr>
          <w:trHeight w:val="960"/>
        </w:trPr>
        <w:tc>
          <w:tcPr>
            <w:tcW w:w="654" w:type="dxa"/>
            <w:tcBorders>
              <w:top w:val="doub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jc w:val="center"/>
              <w:rPr>
                <w:rFonts w:cs="B Zar"/>
                <w:b/>
                <w:bCs/>
                <w:sz w:val="24"/>
                <w:szCs w:val="24"/>
                <w:rtl/>
                <w:lang w:bidi="fa-IR"/>
              </w:rPr>
            </w:pPr>
          </w:p>
          <w:p w:rsidR="000C0DA2" w:rsidRDefault="000C0DA2" w:rsidP="001A2259">
            <w:pPr>
              <w:bidi/>
              <w:spacing w:line="240" w:lineRule="auto"/>
              <w:jc w:val="center"/>
              <w:rPr>
                <w:rFonts w:cs="B Zar"/>
                <w:b/>
                <w:bCs/>
                <w:sz w:val="24"/>
                <w:szCs w:val="24"/>
                <w:rtl/>
                <w:lang w:bidi="fa-IR"/>
              </w:rPr>
            </w:pPr>
          </w:p>
          <w:p w:rsidR="000C0DA2" w:rsidRDefault="00BD66A4" w:rsidP="001A2259">
            <w:pPr>
              <w:bidi/>
              <w:spacing w:line="240" w:lineRule="auto"/>
              <w:jc w:val="center"/>
              <w:rPr>
                <w:rFonts w:cs="B Zar"/>
                <w:b/>
                <w:bCs/>
                <w:sz w:val="24"/>
                <w:szCs w:val="24"/>
                <w:rtl/>
                <w:lang w:bidi="fa-IR"/>
              </w:rPr>
            </w:pPr>
            <w:r>
              <w:rPr>
                <w:rFonts w:cs="B Zar" w:hint="cs"/>
                <w:b/>
                <w:bCs/>
                <w:sz w:val="24"/>
                <w:szCs w:val="24"/>
                <w:rtl/>
                <w:lang w:bidi="fa-IR"/>
              </w:rPr>
              <w:t>5</w:t>
            </w:r>
          </w:p>
        </w:tc>
        <w:tc>
          <w:tcPr>
            <w:tcW w:w="7198"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Pr="004B7432" w:rsidRDefault="0044552D" w:rsidP="004B7432">
            <w:pPr>
              <w:pStyle w:val="ListParagraph"/>
              <w:bidi/>
              <w:spacing w:line="240" w:lineRule="auto"/>
              <w:ind w:left="0"/>
              <w:jc w:val="lowKashida"/>
              <w:rPr>
                <w:rFonts w:cs="B Zar"/>
                <w:sz w:val="28"/>
                <w:szCs w:val="28"/>
                <w:rtl/>
                <w:lang w:bidi="fa-IR"/>
              </w:rPr>
            </w:pPr>
            <w:r w:rsidRPr="004B7432">
              <w:rPr>
                <w:rFonts w:cs="B Zar" w:hint="cs"/>
                <w:sz w:val="28"/>
                <w:szCs w:val="28"/>
                <w:rtl/>
                <w:lang w:bidi="fa-IR"/>
              </w:rPr>
              <w:t xml:space="preserve">مقرر گردیددر کلیه استانها و شهرستانها شورای راهبری متناظر استانی و شهرستانی  </w:t>
            </w:r>
            <w:r w:rsidR="00D07F0A" w:rsidRPr="004B7432">
              <w:rPr>
                <w:rFonts w:cs="B Zar" w:hint="cs"/>
                <w:sz w:val="28"/>
                <w:szCs w:val="28"/>
                <w:rtl/>
                <w:lang w:bidi="fa-IR"/>
              </w:rPr>
              <w:t xml:space="preserve">در ارتباط با تمهیدات اجرای قانون الزام به ثبت رسمی معاملات اموال غیر منقول با تعیین اعضا ثابت  تشکیل و حسب مورد نتایج حاصل از جلسات به همراه مستندات تصویری مربوطه  بصورت هفتگی به حوزه معاون اول قوه قضائیه توسط </w:t>
            </w:r>
            <w:r w:rsidR="00D07F0A" w:rsidRPr="004B7432">
              <w:rPr>
                <w:rFonts w:cs="2  Zar" w:hint="cs"/>
                <w:sz w:val="28"/>
                <w:szCs w:val="28"/>
                <w:rtl/>
                <w:lang w:bidi="fa-IR"/>
              </w:rPr>
              <w:t>روسای کل محترم دادگستری های سراسر کشور اعلام وارسال گردد</w:t>
            </w:r>
          </w:p>
        </w:tc>
        <w:tc>
          <w:tcPr>
            <w:tcW w:w="1460"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jc w:val="center"/>
              <w:rPr>
                <w:rFonts w:cs="B Zar"/>
                <w:b/>
                <w:bCs/>
                <w:rtl/>
                <w:lang w:bidi="fa-IR"/>
              </w:rPr>
            </w:pPr>
          </w:p>
          <w:p w:rsidR="00D07F0A" w:rsidRDefault="00D07F0A" w:rsidP="00D07F0A">
            <w:pPr>
              <w:bidi/>
              <w:spacing w:line="240" w:lineRule="auto"/>
              <w:rPr>
                <w:rFonts w:cs="B Zar"/>
                <w:b/>
                <w:bCs/>
                <w:rtl/>
                <w:lang w:bidi="fa-IR"/>
              </w:rPr>
            </w:pPr>
            <w:r>
              <w:rPr>
                <w:rFonts w:cs="B Zar" w:hint="cs"/>
                <w:b/>
                <w:bCs/>
                <w:rtl/>
                <w:lang w:bidi="fa-IR"/>
              </w:rPr>
              <w:t>روسای کل دادگستری استانها</w:t>
            </w:r>
          </w:p>
          <w:p w:rsidR="00D07F0A" w:rsidRPr="008E3B84" w:rsidRDefault="00D07F0A" w:rsidP="00D07F0A">
            <w:pPr>
              <w:bidi/>
              <w:spacing w:line="240" w:lineRule="auto"/>
              <w:jc w:val="center"/>
              <w:rPr>
                <w:rFonts w:cs="B Zar"/>
                <w:b/>
                <w:bCs/>
                <w:rtl/>
                <w:lang w:bidi="fa-IR"/>
              </w:rPr>
            </w:pPr>
          </w:p>
        </w:tc>
        <w:tc>
          <w:tcPr>
            <w:tcW w:w="1036" w:type="dxa"/>
            <w:tcBorders>
              <w:top w:val="double" w:sz="4" w:space="0" w:color="auto"/>
              <w:left w:val="double" w:sz="4" w:space="0" w:color="auto"/>
              <w:bottom w:val="double" w:sz="4" w:space="0" w:color="auto"/>
            </w:tcBorders>
            <w:shd w:val="clear" w:color="auto" w:fill="FFFFFF" w:themeFill="background1"/>
          </w:tcPr>
          <w:p w:rsidR="000C0DA2" w:rsidRDefault="000C0DA2" w:rsidP="001A2259">
            <w:pPr>
              <w:bidi/>
              <w:spacing w:line="240" w:lineRule="auto"/>
              <w:rPr>
                <w:rFonts w:cs="B Zar"/>
                <w:sz w:val="24"/>
                <w:szCs w:val="24"/>
                <w:rtl/>
                <w:lang w:bidi="fa-IR"/>
              </w:rPr>
            </w:pPr>
          </w:p>
          <w:p w:rsidR="00D07F0A" w:rsidRDefault="00D07F0A" w:rsidP="00D07F0A">
            <w:pPr>
              <w:bidi/>
              <w:spacing w:line="240" w:lineRule="auto"/>
              <w:rPr>
                <w:rFonts w:cs="B Zar"/>
                <w:sz w:val="24"/>
                <w:szCs w:val="24"/>
                <w:rtl/>
                <w:lang w:bidi="fa-IR"/>
              </w:rPr>
            </w:pPr>
            <w:r>
              <w:rPr>
                <w:rFonts w:cs="B Zar" w:hint="cs"/>
                <w:sz w:val="24"/>
                <w:szCs w:val="24"/>
                <w:rtl/>
                <w:lang w:bidi="fa-IR"/>
              </w:rPr>
              <w:t>به محض ابلاغ مصوبه</w:t>
            </w:r>
          </w:p>
        </w:tc>
      </w:tr>
      <w:tr w:rsidR="004B7432" w:rsidRPr="00F028E3" w:rsidTr="00BD66A4">
        <w:trPr>
          <w:trHeight w:val="1374"/>
        </w:trPr>
        <w:tc>
          <w:tcPr>
            <w:tcW w:w="654" w:type="dxa"/>
            <w:tcBorders>
              <w:top w:val="double" w:sz="4" w:space="0" w:color="auto"/>
              <w:bottom w:val="double" w:sz="4" w:space="0" w:color="auto"/>
              <w:right w:val="double" w:sz="4" w:space="0" w:color="auto"/>
            </w:tcBorders>
            <w:shd w:val="clear" w:color="auto" w:fill="FFFFFF" w:themeFill="background1"/>
          </w:tcPr>
          <w:p w:rsidR="000C0DA2" w:rsidRDefault="000C0DA2" w:rsidP="001A2259">
            <w:pPr>
              <w:bidi/>
              <w:spacing w:line="240" w:lineRule="auto"/>
              <w:jc w:val="center"/>
              <w:rPr>
                <w:rFonts w:cs="B Zar"/>
                <w:b/>
                <w:bCs/>
                <w:sz w:val="24"/>
                <w:szCs w:val="24"/>
                <w:rtl/>
                <w:lang w:bidi="fa-IR"/>
              </w:rPr>
            </w:pPr>
          </w:p>
          <w:p w:rsidR="000C0DA2" w:rsidRDefault="00BD66A4" w:rsidP="001A2259">
            <w:pPr>
              <w:bidi/>
              <w:spacing w:line="240" w:lineRule="auto"/>
              <w:jc w:val="center"/>
              <w:rPr>
                <w:rFonts w:cs="B Zar"/>
                <w:b/>
                <w:bCs/>
                <w:sz w:val="24"/>
                <w:szCs w:val="24"/>
                <w:rtl/>
                <w:lang w:bidi="fa-IR"/>
              </w:rPr>
            </w:pPr>
            <w:r>
              <w:rPr>
                <w:rFonts w:cs="B Zar" w:hint="cs"/>
                <w:b/>
                <w:bCs/>
                <w:sz w:val="24"/>
                <w:szCs w:val="24"/>
                <w:rtl/>
                <w:lang w:bidi="fa-IR"/>
              </w:rPr>
              <w:t>6</w:t>
            </w:r>
          </w:p>
        </w:tc>
        <w:tc>
          <w:tcPr>
            <w:tcW w:w="7198" w:type="dxa"/>
            <w:tcBorders>
              <w:top w:val="double" w:sz="4" w:space="0" w:color="auto"/>
              <w:left w:val="double" w:sz="4" w:space="0" w:color="auto"/>
              <w:bottom w:val="double" w:sz="4" w:space="0" w:color="auto"/>
              <w:right w:val="double" w:sz="4" w:space="0" w:color="auto"/>
            </w:tcBorders>
            <w:shd w:val="clear" w:color="auto" w:fill="FFFFFF" w:themeFill="background1"/>
          </w:tcPr>
          <w:p w:rsidR="000C0DA2" w:rsidRPr="004B7432" w:rsidRDefault="00CE4FB5" w:rsidP="00BD66A4">
            <w:pPr>
              <w:pStyle w:val="ListParagraph"/>
              <w:bidi/>
              <w:spacing w:line="240" w:lineRule="auto"/>
              <w:ind w:left="0"/>
              <w:jc w:val="lowKashida"/>
              <w:rPr>
                <w:rFonts w:cs="B Zar"/>
                <w:sz w:val="28"/>
                <w:szCs w:val="28"/>
                <w:rtl/>
                <w:lang w:bidi="fa-IR"/>
              </w:rPr>
            </w:pPr>
            <w:r w:rsidRPr="004B7432">
              <w:rPr>
                <w:rFonts w:cs="B Zar" w:hint="cs"/>
                <w:sz w:val="28"/>
                <w:szCs w:val="28"/>
                <w:rtl/>
                <w:lang w:bidi="fa-IR"/>
              </w:rPr>
              <w:t xml:space="preserve">مقرر شددادگستری کل استان ها با همکاری وزارت صمت و اتحادیه مشاورین املاک </w:t>
            </w:r>
            <w:r w:rsidR="003F1EAF" w:rsidRPr="004B7432">
              <w:rPr>
                <w:rFonts w:cs="B Zar" w:hint="cs"/>
                <w:sz w:val="28"/>
                <w:szCs w:val="28"/>
                <w:rtl/>
                <w:lang w:bidi="fa-IR"/>
              </w:rPr>
              <w:t xml:space="preserve">آمار تعدادکل مشاورین املاک مجاز و غیر مجاز فعال در استان و شهرستان را بصورت تفکیک شده احصا واعلام نمایند چه تعداد از این مشاورین درحال حاضر به سامانه کاتب و خودنویس متصل گردیده </w:t>
            </w:r>
            <w:r w:rsidR="00BD66A4">
              <w:rPr>
                <w:rFonts w:cs="B Zar" w:hint="cs"/>
                <w:sz w:val="28"/>
                <w:szCs w:val="28"/>
                <w:rtl/>
                <w:lang w:bidi="fa-IR"/>
              </w:rPr>
              <w:t>اند درصورت کوتاهی هرکدام از متولیان موجبات تسریع در اتصال به سامانه ها فراهم گردد.</w:t>
            </w:r>
          </w:p>
        </w:tc>
        <w:tc>
          <w:tcPr>
            <w:tcW w:w="1460" w:type="dxa"/>
            <w:tcBorders>
              <w:top w:val="double" w:sz="4" w:space="0" w:color="auto"/>
              <w:left w:val="double" w:sz="4" w:space="0" w:color="auto"/>
              <w:bottom w:val="double" w:sz="4" w:space="0" w:color="auto"/>
              <w:right w:val="double" w:sz="4" w:space="0" w:color="auto"/>
            </w:tcBorders>
            <w:shd w:val="clear" w:color="auto" w:fill="FFFFFF" w:themeFill="background1"/>
          </w:tcPr>
          <w:p w:rsidR="00BD66A4" w:rsidRDefault="00BD66A4" w:rsidP="003F1EAF">
            <w:pPr>
              <w:bidi/>
              <w:spacing w:line="240" w:lineRule="auto"/>
              <w:rPr>
                <w:rFonts w:cs="B Zar"/>
                <w:b/>
                <w:bCs/>
                <w:rtl/>
                <w:lang w:bidi="fa-IR"/>
              </w:rPr>
            </w:pPr>
          </w:p>
          <w:p w:rsidR="003F1EAF" w:rsidRDefault="003F1EAF" w:rsidP="00BD66A4">
            <w:pPr>
              <w:bidi/>
              <w:spacing w:line="240" w:lineRule="auto"/>
              <w:rPr>
                <w:rFonts w:cs="B Zar"/>
                <w:b/>
                <w:bCs/>
                <w:rtl/>
                <w:lang w:bidi="fa-IR"/>
              </w:rPr>
            </w:pPr>
            <w:bookmarkStart w:id="0" w:name="_GoBack"/>
            <w:bookmarkEnd w:id="0"/>
            <w:r>
              <w:rPr>
                <w:rFonts w:cs="B Zar" w:hint="cs"/>
                <w:b/>
                <w:bCs/>
                <w:rtl/>
                <w:lang w:bidi="fa-IR"/>
              </w:rPr>
              <w:t xml:space="preserve">روسای کل دادگستری استانها </w:t>
            </w:r>
          </w:p>
        </w:tc>
        <w:tc>
          <w:tcPr>
            <w:tcW w:w="1036" w:type="dxa"/>
            <w:tcBorders>
              <w:top w:val="double" w:sz="4" w:space="0" w:color="auto"/>
              <w:left w:val="double" w:sz="4" w:space="0" w:color="auto"/>
              <w:bottom w:val="double" w:sz="4" w:space="0" w:color="auto"/>
            </w:tcBorders>
            <w:shd w:val="clear" w:color="auto" w:fill="FFFFFF" w:themeFill="background1"/>
          </w:tcPr>
          <w:p w:rsidR="000C0DA2" w:rsidRDefault="000C0DA2" w:rsidP="001A2259">
            <w:pPr>
              <w:bidi/>
              <w:spacing w:line="240" w:lineRule="auto"/>
              <w:jc w:val="center"/>
              <w:rPr>
                <w:rFonts w:cs="B Zar"/>
                <w:sz w:val="24"/>
                <w:szCs w:val="24"/>
                <w:rtl/>
                <w:lang w:bidi="fa-IR"/>
              </w:rPr>
            </w:pPr>
          </w:p>
          <w:p w:rsidR="003F1EAF" w:rsidRDefault="003F1EAF" w:rsidP="003F1EAF">
            <w:pPr>
              <w:bidi/>
              <w:spacing w:line="240" w:lineRule="auto"/>
              <w:jc w:val="center"/>
              <w:rPr>
                <w:rFonts w:cs="B Zar"/>
                <w:sz w:val="24"/>
                <w:szCs w:val="24"/>
                <w:rtl/>
                <w:lang w:bidi="fa-IR"/>
              </w:rPr>
            </w:pPr>
            <w:r>
              <w:rPr>
                <w:rFonts w:cs="B Zar" w:hint="cs"/>
                <w:sz w:val="24"/>
                <w:szCs w:val="24"/>
                <w:rtl/>
                <w:lang w:bidi="fa-IR"/>
              </w:rPr>
              <w:t>حداکثر تا تاریخ 30/8/1403</w:t>
            </w:r>
          </w:p>
        </w:tc>
      </w:tr>
    </w:tbl>
    <w:p w:rsidR="000C0DA2" w:rsidRPr="00F028E3" w:rsidRDefault="000C0DA2" w:rsidP="000C0DA2">
      <w:pPr>
        <w:spacing w:line="240" w:lineRule="auto"/>
        <w:rPr>
          <w:rFonts w:cs="B Zar"/>
          <w:sz w:val="24"/>
          <w:szCs w:val="24"/>
        </w:rPr>
      </w:pPr>
    </w:p>
    <w:p w:rsidR="00E404DA" w:rsidRDefault="00E404DA"/>
    <w:sectPr w:rsidR="00E404DA" w:rsidSect="004B7432">
      <w:footerReference w:type="default" r:id="rId7"/>
      <w:pgSz w:w="12240" w:h="15840"/>
      <w:pgMar w:top="3119" w:right="720" w:bottom="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D66A4">
      <w:pPr>
        <w:spacing w:after="0" w:line="240" w:lineRule="auto"/>
      </w:pPr>
      <w:r>
        <w:separator/>
      </w:r>
    </w:p>
  </w:endnote>
  <w:endnote w:type="continuationSeparator" w:id="0">
    <w:p w:rsidR="00000000" w:rsidRDefault="00BD6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3712709"/>
      <w:docPartObj>
        <w:docPartGallery w:val="Page Numbers (Bottom of Page)"/>
        <w:docPartUnique/>
      </w:docPartObj>
    </w:sdtPr>
    <w:sdtEndPr>
      <w:rPr>
        <w:noProof/>
      </w:rPr>
    </w:sdtEndPr>
    <w:sdtContent>
      <w:p w:rsidR="00FF401E" w:rsidRDefault="005A7EEB">
        <w:pPr>
          <w:pStyle w:val="Footer"/>
          <w:jc w:val="center"/>
        </w:pPr>
        <w:r>
          <w:fldChar w:fldCharType="begin"/>
        </w:r>
        <w:r>
          <w:instrText xml:space="preserve"> PAGE   \* MERGEFORMAT </w:instrText>
        </w:r>
        <w:r>
          <w:fldChar w:fldCharType="separate"/>
        </w:r>
        <w:r w:rsidR="00BD66A4">
          <w:rPr>
            <w:noProof/>
          </w:rPr>
          <w:t>2</w:t>
        </w:r>
        <w:r>
          <w:rPr>
            <w:noProof/>
          </w:rPr>
          <w:fldChar w:fldCharType="end"/>
        </w:r>
      </w:p>
    </w:sdtContent>
  </w:sdt>
  <w:p w:rsidR="00FF401E" w:rsidRDefault="00BD66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D66A4">
      <w:pPr>
        <w:spacing w:after="0" w:line="240" w:lineRule="auto"/>
      </w:pPr>
      <w:r>
        <w:separator/>
      </w:r>
    </w:p>
  </w:footnote>
  <w:footnote w:type="continuationSeparator" w:id="0">
    <w:p w:rsidR="00000000" w:rsidRDefault="00BD66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DA2"/>
    <w:rsid w:val="00031A8C"/>
    <w:rsid w:val="000C0DA2"/>
    <w:rsid w:val="001B040F"/>
    <w:rsid w:val="003F1EAF"/>
    <w:rsid w:val="004239E6"/>
    <w:rsid w:val="0044552D"/>
    <w:rsid w:val="004B7432"/>
    <w:rsid w:val="005A7EEB"/>
    <w:rsid w:val="005D1867"/>
    <w:rsid w:val="006061A3"/>
    <w:rsid w:val="00730476"/>
    <w:rsid w:val="00941042"/>
    <w:rsid w:val="00BD66A4"/>
    <w:rsid w:val="00BE66F4"/>
    <w:rsid w:val="00CE4FB5"/>
    <w:rsid w:val="00D07F0A"/>
    <w:rsid w:val="00DB71A9"/>
    <w:rsid w:val="00DE61AA"/>
    <w:rsid w:val="00E404DA"/>
    <w:rsid w:val="00E94476"/>
    <w:rsid w:val="00EC1B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1A7387-BB93-46C4-844C-6C1617329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DA2"/>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متن اصلی,Head2,Subtitle 3,List Paragraph1,لیست,Numbered Items,فهرست 2,دایره,Amir,List1,index 2,List11,List111,List2,List Paragraph-نمودار,List1111,List11111,List111111,List1111111,List3"/>
    <w:basedOn w:val="Normal"/>
    <w:link w:val="ListParagraphChar"/>
    <w:uiPriority w:val="34"/>
    <w:qFormat/>
    <w:rsid w:val="000C0DA2"/>
    <w:pPr>
      <w:ind w:left="720"/>
      <w:contextualSpacing/>
    </w:pPr>
  </w:style>
  <w:style w:type="character" w:customStyle="1" w:styleId="ListParagraphChar">
    <w:name w:val="List Paragraph Char"/>
    <w:aliases w:val="List Char,متن اصلی Char,Head2 Char,Subtitle 3 Char,List Paragraph1 Char,لیست Char,Numbered Items Char,فهرست 2 Char,دایره Char,Amir Char,List1 Char,index 2 Char,List11 Char,List111 Char,List2 Char,List Paragraph-نمودار Char,List3 Char"/>
    <w:link w:val="ListParagraph"/>
    <w:uiPriority w:val="34"/>
    <w:locked/>
    <w:rsid w:val="000C0DA2"/>
    <w:rPr>
      <w:rFonts w:ascii="Calibri" w:eastAsia="Calibri" w:hAnsi="Calibri" w:cs="Arial"/>
    </w:rPr>
  </w:style>
  <w:style w:type="paragraph" w:styleId="Footer">
    <w:name w:val="footer"/>
    <w:basedOn w:val="Normal"/>
    <w:link w:val="FooterChar"/>
    <w:uiPriority w:val="99"/>
    <w:unhideWhenUsed/>
    <w:rsid w:val="000C0D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DA2"/>
    <w:rPr>
      <w:rFonts w:ascii="Calibri" w:eastAsia="Calibri" w:hAnsi="Calibri" w:cs="Arial"/>
    </w:rPr>
  </w:style>
  <w:style w:type="paragraph" w:styleId="BalloonText">
    <w:name w:val="Balloon Text"/>
    <w:basedOn w:val="Normal"/>
    <w:link w:val="BalloonTextChar"/>
    <w:uiPriority w:val="99"/>
    <w:semiHidden/>
    <w:unhideWhenUsed/>
    <w:rsid w:val="00031A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A8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3B369-7949-496F-817C-3B74D5CC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 Sarbaz</dc:creator>
  <cp:keywords/>
  <dc:description/>
  <cp:lastModifiedBy>Mojtaba Sarbaz</cp:lastModifiedBy>
  <cp:revision>16</cp:revision>
  <cp:lastPrinted>2024-11-09T08:28:00Z</cp:lastPrinted>
  <dcterms:created xsi:type="dcterms:W3CDTF">2024-11-09T10:19:00Z</dcterms:created>
  <dcterms:modified xsi:type="dcterms:W3CDTF">2024-11-10T09:05:00Z</dcterms:modified>
</cp:coreProperties>
</file>